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177A" w14:textId="77777777" w:rsidR="00644753" w:rsidRDefault="00644753" w:rsidP="00644753">
      <w:pPr>
        <w:ind w:left="-426" w:firstLine="426"/>
        <w:rPr>
          <w:rFonts w:ascii="Arial" w:eastAsia="Arial" w:hAnsi="Arial" w:cs="Arial"/>
          <w:color w:val="1F497D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 wp14:anchorId="27301ABB" wp14:editId="7B7E2FC0">
            <wp:extent cx="7611926" cy="1036320"/>
            <wp:effectExtent l="0" t="0" r="8255" b="0"/>
            <wp:docPr id="35" name="image6.png" descr="New Picture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New Picture (1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7943" cy="1038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FAE551" wp14:editId="5E3C24F9">
                <wp:simplePos x="0" y="0"/>
                <wp:positionH relativeFrom="column">
                  <wp:posOffset>1</wp:posOffset>
                </wp:positionH>
                <wp:positionV relativeFrom="paragraph">
                  <wp:posOffset>1038225</wp:posOffset>
                </wp:positionV>
                <wp:extent cx="7694930" cy="40576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3298" y="3581880"/>
                          <a:ext cx="7685405" cy="3962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BC518E" w14:textId="77777777" w:rsidR="00644753" w:rsidRDefault="00644753" w:rsidP="0064475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ПРЕСС-РЕЛИЗ</w:t>
                            </w:r>
                          </w:p>
                          <w:p w14:paraId="6091B9BB" w14:textId="77777777" w:rsidR="00644753" w:rsidRDefault="00644753" w:rsidP="006447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AE551" id="Прямоугольник 29" o:spid="_x0000_s1026" style="position:absolute;left:0;text-align:left;margin-left:0;margin-top:81.75pt;width:605.9pt;height:3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" fillcolor="navy" stroked="f">
                <v:textbox inset="7pt,3pt,7pt,3pt">
                  <w:txbxContent>
                    <w:p w14:paraId="71BC518E" w14:textId="77777777" w:rsidR="00644753" w:rsidRDefault="00644753" w:rsidP="00644753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ПРЕСС-РЕЛИЗ</w:t>
                      </w:r>
                    </w:p>
                    <w:p w14:paraId="6091B9BB" w14:textId="77777777" w:rsidR="00644753" w:rsidRDefault="00644753" w:rsidP="0064475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1B90B7" w14:textId="77777777" w:rsidR="00644753" w:rsidRDefault="00644753" w:rsidP="00644753">
      <w:pPr>
        <w:rPr>
          <w:rFonts w:ascii="Arial" w:eastAsia="Arial" w:hAnsi="Arial" w:cs="Arial"/>
          <w:color w:val="1F497D"/>
          <w:sz w:val="20"/>
          <w:szCs w:val="20"/>
        </w:rPr>
      </w:pPr>
    </w:p>
    <w:p w14:paraId="658B9DCF" w14:textId="77777777" w:rsidR="00644753" w:rsidRDefault="00644753" w:rsidP="00644753">
      <w:pPr>
        <w:rPr>
          <w:rFonts w:ascii="Arial" w:eastAsia="Arial" w:hAnsi="Arial" w:cs="Arial"/>
          <w:color w:val="1F497D"/>
          <w:sz w:val="20"/>
          <w:szCs w:val="20"/>
        </w:rPr>
      </w:pPr>
    </w:p>
    <w:p w14:paraId="2E41E22D" w14:textId="0071D656" w:rsidR="00AF3BEA" w:rsidRPr="00AF3BEA" w:rsidRDefault="00AF3BEA" w:rsidP="00AF3BEA">
      <w:pPr>
        <w:rPr>
          <w:rFonts w:ascii="Arial Narrow" w:hAnsi="Arial Narrow"/>
          <w:b/>
          <w:color w:val="1F1F1F"/>
          <w:lang w:val="ru-RU" w:eastAsia="ru-RU"/>
        </w:rPr>
      </w:pPr>
    </w:p>
    <w:p w14:paraId="308EA7EC" w14:textId="67C7E104" w:rsidR="00AF3BEA" w:rsidRPr="00AF3BEA" w:rsidRDefault="00AF3BEA" w:rsidP="00AF3BEA">
      <w:pPr>
        <w:ind w:left="1080"/>
        <w:jc w:val="center"/>
        <w:rPr>
          <w:rFonts w:ascii="Arial Narrow" w:hAnsi="Arial Narrow"/>
          <w:b/>
          <w:color w:val="1F1F1F"/>
          <w:lang w:val="ru-RU" w:eastAsia="ru-RU"/>
        </w:rPr>
      </w:pPr>
      <w:r w:rsidRPr="00AF3BEA">
        <w:rPr>
          <w:rFonts w:ascii="Arial Narrow" w:hAnsi="Arial Narrow"/>
          <w:b/>
          <w:color w:val="1F1F1F"/>
          <w:lang w:val="ru-RU" w:eastAsia="ru-RU"/>
        </w:rPr>
        <w:t>УЧАСТИЕ ОБЩЕСТВЕННОСТИ В МОНИТОРИНГЕ ПРОГРАММ СОЦИАЛЬНОЙ ПОДДЕРЖКИ И ОБРАЗОВАНИЯ</w:t>
      </w:r>
    </w:p>
    <w:p w14:paraId="67C645A5" w14:textId="43CF0687" w:rsidR="000A4429" w:rsidRPr="000A4429" w:rsidRDefault="00AF3BEA" w:rsidP="00AF3BEA">
      <w:pPr>
        <w:ind w:left="1080"/>
        <w:jc w:val="center"/>
        <w:rPr>
          <w:rFonts w:ascii="Arial Narrow" w:hAnsi="Arial Narrow"/>
          <w:bCs/>
          <w:color w:val="1F1F1F"/>
          <w:lang w:val="ru-RU" w:eastAsia="ru-RU"/>
        </w:rPr>
      </w:pPr>
      <w:r w:rsidRPr="00AF3BEA">
        <w:rPr>
          <w:rFonts w:ascii="Arial Narrow" w:hAnsi="Arial Narrow"/>
          <w:b/>
          <w:color w:val="1F1F1F"/>
          <w:lang w:val="ru-RU" w:eastAsia="ru-RU"/>
        </w:rPr>
        <w:t xml:space="preserve">представление аналитических записок </w:t>
      </w:r>
      <w:r w:rsidR="00E304EE">
        <w:rPr>
          <w:rFonts w:ascii="Arial Narrow" w:hAnsi="Arial Narrow"/>
          <w:b/>
          <w:color w:val="1F1F1F"/>
          <w:lang w:val="ru-RU" w:eastAsia="ru-RU"/>
        </w:rPr>
        <w:t>по результатам</w:t>
      </w:r>
      <w:r w:rsidRPr="00AF3BEA">
        <w:rPr>
          <w:rFonts w:ascii="Arial Narrow" w:hAnsi="Arial Narrow"/>
          <w:b/>
          <w:color w:val="1F1F1F"/>
          <w:lang w:val="ru-RU" w:eastAsia="ru-RU"/>
        </w:rPr>
        <w:t xml:space="preserve"> мониторинга</w:t>
      </w:r>
      <w:r>
        <w:rPr>
          <w:rFonts w:ascii="Arial Narrow" w:hAnsi="Arial Narrow"/>
          <w:b/>
          <w:color w:val="1F1F1F"/>
          <w:lang w:val="ru-RU" w:eastAsia="ru-RU"/>
        </w:rPr>
        <w:br/>
      </w:r>
    </w:p>
    <w:p w14:paraId="5C8A43F5" w14:textId="5B367801" w:rsidR="00826B15" w:rsidRDefault="000A4429" w:rsidP="000A4429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color w:val="1F1F1F"/>
          <w:lang w:val="ru-RU" w:eastAsia="ru-RU"/>
        </w:rPr>
        <w:t xml:space="preserve">27 июня 2025 года в Министерстве юстиции Кыргызской Республики пройдёт рабочая встреча представителей государственных структур и гражданского общества, организованная в рамках финансируемого Европейским </w:t>
      </w:r>
      <w:r w:rsidR="006E46B9">
        <w:rPr>
          <w:rFonts w:ascii="Arial Narrow" w:hAnsi="Arial Narrow"/>
          <w:bCs/>
          <w:color w:val="1F1F1F"/>
          <w:lang w:val="ru-RU" w:eastAsia="ru-RU"/>
        </w:rPr>
        <w:t>С</w:t>
      </w:r>
      <w:r w:rsidRPr="000A4429">
        <w:rPr>
          <w:rFonts w:ascii="Arial Narrow" w:hAnsi="Arial Narrow"/>
          <w:bCs/>
          <w:color w:val="1F1F1F"/>
          <w:lang w:val="ru-RU" w:eastAsia="ru-RU"/>
        </w:rPr>
        <w:t>оюзом проекта «Мониторинг юстиции — укрепление гражданского общества в продвижении прав человека в Кыргызстане».</w:t>
      </w:r>
      <w:r>
        <w:rPr>
          <w:rFonts w:ascii="Arial Narrow" w:hAnsi="Arial Narrow"/>
          <w:bCs/>
          <w:color w:val="1F1F1F"/>
          <w:lang w:val="ru-RU" w:eastAsia="ru-RU"/>
        </w:rPr>
        <w:t xml:space="preserve"> </w:t>
      </w:r>
    </w:p>
    <w:p w14:paraId="51FC05EE" w14:textId="1B49AC7D" w:rsidR="000A4429" w:rsidRPr="000A4429" w:rsidRDefault="000A4429" w:rsidP="000A4429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color w:val="1F1F1F"/>
          <w:lang w:val="ru-RU" w:eastAsia="ru-RU"/>
        </w:rPr>
        <w:t>Мероприятие станет уникальной площадкой для представления и обсуждения аналитических записок (</w:t>
      </w:r>
      <w:proofErr w:type="spellStart"/>
      <w:r w:rsidRPr="000A4429">
        <w:rPr>
          <w:rFonts w:ascii="Arial Narrow" w:hAnsi="Arial Narrow"/>
          <w:bCs/>
          <w:color w:val="1F1F1F"/>
          <w:lang w:val="ru-RU" w:eastAsia="ru-RU"/>
        </w:rPr>
        <w:t>policy</w:t>
      </w:r>
      <w:proofErr w:type="spellEnd"/>
      <w:r w:rsidRPr="000A4429">
        <w:rPr>
          <w:rFonts w:ascii="Arial Narrow" w:hAnsi="Arial Narrow"/>
          <w:bCs/>
          <w:color w:val="1F1F1F"/>
          <w:lang w:val="ru-RU" w:eastAsia="ru-RU"/>
        </w:rPr>
        <w:t xml:space="preserve"> </w:t>
      </w:r>
      <w:proofErr w:type="spellStart"/>
      <w:r w:rsidRPr="000A4429">
        <w:rPr>
          <w:rFonts w:ascii="Arial Narrow" w:hAnsi="Arial Narrow"/>
          <w:bCs/>
          <w:color w:val="1F1F1F"/>
          <w:lang w:val="ru-RU" w:eastAsia="ru-RU"/>
        </w:rPr>
        <w:t>briefs</w:t>
      </w:r>
      <w:proofErr w:type="spellEnd"/>
      <w:r w:rsidRPr="000A4429">
        <w:rPr>
          <w:rFonts w:ascii="Arial Narrow" w:hAnsi="Arial Narrow"/>
          <w:bCs/>
          <w:color w:val="1F1F1F"/>
          <w:lang w:val="ru-RU" w:eastAsia="ru-RU"/>
        </w:rPr>
        <w:t>),</w:t>
      </w:r>
      <w:r>
        <w:rPr>
          <w:rFonts w:ascii="Arial Narrow" w:hAnsi="Arial Narrow"/>
          <w:bCs/>
          <w:color w:val="1F1F1F"/>
          <w:lang w:val="ru-RU" w:eastAsia="ru-RU"/>
        </w:rPr>
        <w:t xml:space="preserve"> разработанных в рамках проекта</w:t>
      </w:r>
      <w:r w:rsidRPr="000A4429">
        <w:rPr>
          <w:rFonts w:ascii="Arial Narrow" w:hAnsi="Arial Narrow"/>
          <w:bCs/>
          <w:color w:val="1F1F1F"/>
          <w:lang w:val="ru-RU" w:eastAsia="ru-RU"/>
        </w:rPr>
        <w:t xml:space="preserve"> организациями гражданского общества на основе полевого мониторинга и экспертного анализа. В центре внимания — жизненно важные темы, касающиеся прав человека, социальной справедливости и устойчивого развития.</w:t>
      </w:r>
      <w:r w:rsidR="00E304EE">
        <w:rPr>
          <w:rFonts w:ascii="Arial Narrow" w:hAnsi="Arial Narrow"/>
          <w:bCs/>
          <w:color w:val="1F1F1F"/>
          <w:lang w:val="ru-RU" w:eastAsia="ru-RU"/>
        </w:rPr>
        <w:t xml:space="preserve"> </w:t>
      </w:r>
      <w:r w:rsidRPr="000A4429">
        <w:rPr>
          <w:rFonts w:ascii="Arial Narrow" w:hAnsi="Arial Narrow"/>
          <w:bCs/>
          <w:color w:val="1F1F1F"/>
          <w:lang w:val="ru-RU" w:eastAsia="ru-RU"/>
        </w:rPr>
        <w:t xml:space="preserve">Проект «Мониторинг </w:t>
      </w:r>
      <w:r w:rsidR="00E304EE">
        <w:rPr>
          <w:rFonts w:ascii="Arial Narrow" w:hAnsi="Arial Narrow"/>
          <w:bCs/>
          <w:color w:val="1F1F1F"/>
          <w:lang w:val="ru-RU" w:eastAsia="ru-RU"/>
        </w:rPr>
        <w:t>Ю</w:t>
      </w:r>
      <w:r w:rsidRPr="000A4429">
        <w:rPr>
          <w:rFonts w:ascii="Arial Narrow" w:hAnsi="Arial Narrow"/>
          <w:bCs/>
          <w:color w:val="1F1F1F"/>
          <w:lang w:val="ru-RU" w:eastAsia="ru-RU"/>
        </w:rPr>
        <w:t xml:space="preserve">стиции» выступает пространством устойчивого обмена, в котором знания и опыт представителей </w:t>
      </w:r>
      <w:r w:rsidR="006E46B9">
        <w:rPr>
          <w:rFonts w:ascii="Arial Narrow" w:hAnsi="Arial Narrow"/>
          <w:bCs/>
          <w:color w:val="1F1F1F"/>
          <w:lang w:val="ru-RU" w:eastAsia="ru-RU"/>
        </w:rPr>
        <w:t>гражданского общества</w:t>
      </w:r>
      <w:r w:rsidRPr="000A4429">
        <w:rPr>
          <w:rFonts w:ascii="Arial Narrow" w:hAnsi="Arial Narrow"/>
          <w:bCs/>
          <w:color w:val="1F1F1F"/>
          <w:lang w:val="ru-RU" w:eastAsia="ru-RU"/>
        </w:rPr>
        <w:t xml:space="preserve"> и гос</w:t>
      </w:r>
      <w:r w:rsidR="006E46B9">
        <w:rPr>
          <w:rFonts w:ascii="Arial Narrow" w:hAnsi="Arial Narrow"/>
          <w:bCs/>
          <w:color w:val="1F1F1F"/>
          <w:lang w:val="ru-RU" w:eastAsia="ru-RU"/>
        </w:rPr>
        <w:t>ударственных</w:t>
      </w:r>
      <w:r w:rsidR="00826B15">
        <w:rPr>
          <w:rFonts w:ascii="Arial Narrow" w:hAnsi="Arial Narrow"/>
          <w:bCs/>
          <w:color w:val="1F1F1F"/>
          <w:lang w:val="ru-RU" w:eastAsia="ru-RU"/>
        </w:rPr>
        <w:t xml:space="preserve"> </w:t>
      </w:r>
      <w:r w:rsidRPr="000A4429">
        <w:rPr>
          <w:rFonts w:ascii="Arial Narrow" w:hAnsi="Arial Narrow"/>
          <w:bCs/>
          <w:color w:val="1F1F1F"/>
          <w:lang w:val="ru-RU" w:eastAsia="ru-RU"/>
        </w:rPr>
        <w:t>структур взаимно дополняют друг друга. Тем самым создаются условия для выстраивания устойчивых решений, основанных на реальных потребностях граждан.</w:t>
      </w:r>
    </w:p>
    <w:p w14:paraId="57A50ADF" w14:textId="7C1FACB3" w:rsidR="000A4429" w:rsidRPr="000A4429" w:rsidRDefault="000A4429" w:rsidP="000A4429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color w:val="1F1F1F"/>
          <w:lang w:val="ru-RU" w:eastAsia="ru-RU"/>
        </w:rPr>
        <w:t>Программа встречи включает презентации аналитических записок</w:t>
      </w:r>
      <w:r w:rsidR="00E304EE">
        <w:rPr>
          <w:rFonts w:ascii="Arial Narrow" w:hAnsi="Arial Narrow"/>
          <w:bCs/>
          <w:color w:val="1F1F1F"/>
          <w:lang w:val="ru-RU" w:eastAsia="ru-RU"/>
        </w:rPr>
        <w:t xml:space="preserve"> по результатам мониторинга, по следующим тематикам</w:t>
      </w:r>
      <w:r w:rsidRPr="000A4429">
        <w:rPr>
          <w:rFonts w:ascii="Arial Narrow" w:hAnsi="Arial Narrow"/>
          <w:bCs/>
          <w:color w:val="1F1F1F"/>
          <w:lang w:val="ru-RU" w:eastAsia="ru-RU"/>
        </w:rPr>
        <w:t>:</w:t>
      </w:r>
    </w:p>
    <w:p w14:paraId="404C6F51" w14:textId="2AEC8AE9" w:rsidR="00E304EE" w:rsidRPr="00E304EE" w:rsidRDefault="00E304EE" w:rsidP="00E304EE">
      <w:pPr>
        <w:pStyle w:val="a4"/>
        <w:numPr>
          <w:ilvl w:val="0"/>
          <w:numId w:val="1"/>
        </w:numPr>
        <w:spacing w:after="24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i/>
          <w:iCs/>
          <w:color w:val="1F1F1F"/>
          <w:lang w:val="ru-RU" w:eastAsia="ru-RU"/>
        </w:rPr>
        <w:t>Зелёные навыки и трудовая миграция</w:t>
      </w:r>
      <w:r w:rsidRPr="000A4429">
        <w:rPr>
          <w:rFonts w:ascii="Arial Narrow" w:hAnsi="Arial Narrow"/>
          <w:bCs/>
          <w:color w:val="1F1F1F"/>
          <w:lang w:val="ru-RU" w:eastAsia="ru-RU"/>
        </w:rPr>
        <w:t>;</w:t>
      </w:r>
    </w:p>
    <w:p w14:paraId="12F6F64A" w14:textId="53AEE847" w:rsidR="00E304EE" w:rsidRPr="00E304EE" w:rsidRDefault="00E304EE" w:rsidP="00E304EE">
      <w:pPr>
        <w:pStyle w:val="a4"/>
        <w:numPr>
          <w:ilvl w:val="0"/>
          <w:numId w:val="1"/>
        </w:numPr>
        <w:spacing w:after="24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i/>
          <w:iCs/>
          <w:color w:val="1F1F1F"/>
          <w:lang w:val="ru-RU" w:eastAsia="ru-RU"/>
        </w:rPr>
        <w:t xml:space="preserve">Доступность школ в Караколе для </w:t>
      </w:r>
      <w:r>
        <w:rPr>
          <w:rFonts w:ascii="Arial Narrow" w:hAnsi="Arial Narrow"/>
          <w:bCs/>
          <w:i/>
          <w:iCs/>
          <w:color w:val="1F1F1F"/>
          <w:lang w:val="ru-RU" w:eastAsia="ru-RU"/>
        </w:rPr>
        <w:t>людей с инвалидностью</w:t>
      </w:r>
      <w:r>
        <w:rPr>
          <w:rFonts w:ascii="Arial Narrow" w:hAnsi="Arial Narrow"/>
          <w:bCs/>
          <w:color w:val="1F1F1F"/>
          <w:lang w:val="ru-RU" w:eastAsia="ru-RU"/>
        </w:rPr>
        <w:t>;</w:t>
      </w:r>
    </w:p>
    <w:p w14:paraId="76EB97CC" w14:textId="5C06FBCE" w:rsidR="000A4429" w:rsidRPr="000A4429" w:rsidRDefault="000A4429" w:rsidP="00E304EE">
      <w:pPr>
        <w:pStyle w:val="a4"/>
        <w:numPr>
          <w:ilvl w:val="0"/>
          <w:numId w:val="1"/>
        </w:numPr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i/>
          <w:iCs/>
          <w:color w:val="1F1F1F"/>
          <w:lang w:val="ru-RU" w:eastAsia="ru-RU"/>
        </w:rPr>
        <w:t>Гендерная безопасность и реализация Резолюции СБ ООН 1325</w:t>
      </w:r>
      <w:r w:rsidRPr="000A4429">
        <w:rPr>
          <w:rFonts w:ascii="Arial Narrow" w:hAnsi="Arial Narrow"/>
          <w:bCs/>
          <w:color w:val="1F1F1F"/>
          <w:lang w:val="ru-RU" w:eastAsia="ru-RU"/>
        </w:rPr>
        <w:t>;</w:t>
      </w:r>
    </w:p>
    <w:p w14:paraId="451E8581" w14:textId="58A8A9E9" w:rsidR="00E304EE" w:rsidRPr="00E304EE" w:rsidRDefault="00E304EE" w:rsidP="00E304E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22222"/>
          <w:lang w:val="ru-RU"/>
        </w:rPr>
      </w:pPr>
      <w:r w:rsidRPr="000A4429">
        <w:rPr>
          <w:rFonts w:ascii="Arial Narrow" w:hAnsi="Arial Narrow"/>
          <w:bCs/>
          <w:i/>
          <w:iCs/>
          <w:color w:val="1F1F1F"/>
          <w:lang w:val="ru-RU" w:eastAsia="ru-RU"/>
        </w:rPr>
        <w:t>Эффективность социального контракта в Таласской области</w:t>
      </w:r>
      <w:r w:rsidRPr="006E46B9">
        <w:rPr>
          <w:rFonts w:ascii="Arial Narrow" w:hAnsi="Arial Narrow"/>
          <w:bCs/>
          <w:color w:val="1F1F1F"/>
          <w:lang w:val="ru-RU" w:eastAsia="ru-RU"/>
        </w:rPr>
        <w:t>;</w:t>
      </w:r>
    </w:p>
    <w:p w14:paraId="2E18AC7A" w14:textId="78C1FD47" w:rsidR="000A4429" w:rsidRPr="000A4429" w:rsidRDefault="000A4429" w:rsidP="000A4429">
      <w:pPr>
        <w:pStyle w:val="a4"/>
        <w:numPr>
          <w:ilvl w:val="0"/>
          <w:numId w:val="1"/>
        </w:numPr>
        <w:spacing w:after="24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i/>
          <w:iCs/>
          <w:color w:val="1F1F1F"/>
          <w:lang w:val="ru-RU" w:eastAsia="ru-RU"/>
        </w:rPr>
        <w:t>Инклюзивность и доступная среда для лиц с инвалидностью</w:t>
      </w:r>
      <w:r w:rsidRPr="000A4429">
        <w:rPr>
          <w:rFonts w:ascii="Arial Narrow" w:hAnsi="Arial Narrow"/>
          <w:bCs/>
          <w:color w:val="1F1F1F"/>
          <w:lang w:val="ru-RU" w:eastAsia="ru-RU"/>
        </w:rPr>
        <w:t>;</w:t>
      </w:r>
    </w:p>
    <w:p w14:paraId="29FCB795" w14:textId="40A27EB9" w:rsidR="000A4429" w:rsidRPr="000A4429" w:rsidRDefault="000A4429" w:rsidP="000A4429">
      <w:pPr>
        <w:pStyle w:val="a4"/>
        <w:numPr>
          <w:ilvl w:val="0"/>
          <w:numId w:val="1"/>
        </w:numPr>
        <w:spacing w:after="24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i/>
          <w:iCs/>
          <w:color w:val="1F1F1F"/>
          <w:lang w:val="ru-RU" w:eastAsia="ru-RU"/>
        </w:rPr>
        <w:t>Права женщин в системе пробации</w:t>
      </w:r>
      <w:r w:rsidRPr="000A4429">
        <w:rPr>
          <w:rFonts w:ascii="Arial Narrow" w:hAnsi="Arial Narrow"/>
          <w:bCs/>
          <w:color w:val="1F1F1F"/>
          <w:lang w:val="ru-RU" w:eastAsia="ru-RU"/>
        </w:rPr>
        <w:t>;</w:t>
      </w:r>
    </w:p>
    <w:p w14:paraId="638CFBED" w14:textId="1F1ED8E3" w:rsidR="006E46B9" w:rsidRDefault="006E46B9" w:rsidP="008A6A17">
      <w:pPr>
        <w:pStyle w:val="a4"/>
        <w:numPr>
          <w:ilvl w:val="0"/>
          <w:numId w:val="1"/>
        </w:numPr>
        <w:spacing w:after="240"/>
        <w:jc w:val="both"/>
        <w:rPr>
          <w:rFonts w:ascii="Arial Narrow" w:hAnsi="Arial Narrow"/>
          <w:bCs/>
          <w:i/>
          <w:iCs/>
          <w:color w:val="1F1F1F"/>
          <w:lang w:val="ru-RU" w:eastAsia="ru-RU"/>
        </w:rPr>
      </w:pPr>
      <w:r w:rsidRPr="006E46B9">
        <w:rPr>
          <w:rFonts w:ascii="Arial Narrow" w:hAnsi="Arial Narrow"/>
          <w:bCs/>
          <w:i/>
          <w:iCs/>
          <w:color w:val="1F1F1F"/>
          <w:lang w:val="ru-RU" w:eastAsia="ru-RU"/>
        </w:rPr>
        <w:t>Алименты как механизм защиты детей: проблемы, статистика, анализ практик и рекомендаций</w:t>
      </w:r>
      <w:r>
        <w:rPr>
          <w:rFonts w:ascii="Arial Narrow" w:hAnsi="Arial Narrow"/>
          <w:bCs/>
          <w:i/>
          <w:iCs/>
          <w:color w:val="1F1F1F"/>
          <w:lang w:val="ru-RU" w:eastAsia="ru-RU"/>
        </w:rPr>
        <w:t xml:space="preserve"> </w:t>
      </w:r>
    </w:p>
    <w:p w14:paraId="7D734E35" w14:textId="14154B0B" w:rsidR="00CE00A3" w:rsidRPr="00CE00A3" w:rsidRDefault="00CE00A3" w:rsidP="00CE00A3">
      <w:pPr>
        <w:spacing w:after="240"/>
        <w:ind w:left="993"/>
        <w:jc w:val="both"/>
        <w:rPr>
          <w:rFonts w:ascii="Arial Narrow" w:hAnsi="Arial Narrow"/>
          <w:bCs/>
          <w:i/>
          <w:iCs/>
          <w:color w:val="1F1F1F"/>
          <w:lang w:val="ru-RU" w:eastAsia="ru-RU"/>
        </w:rPr>
      </w:pPr>
      <w:r w:rsidRPr="00CE00A3">
        <w:rPr>
          <w:rFonts w:ascii="Arial Narrow" w:hAnsi="Arial Narrow"/>
          <w:bCs/>
          <w:i/>
          <w:iCs/>
          <w:color w:val="1F1F1F"/>
          <w:lang w:val="ru-RU" w:eastAsia="ru-RU"/>
        </w:rPr>
        <w:t xml:space="preserve">По ссылке Вы можете ознакомиться с Policy </w:t>
      </w:r>
      <w:proofErr w:type="spellStart"/>
      <w:r w:rsidRPr="00CE00A3">
        <w:rPr>
          <w:rFonts w:ascii="Arial Narrow" w:hAnsi="Arial Narrow"/>
          <w:bCs/>
          <w:i/>
          <w:iCs/>
          <w:color w:val="1F1F1F"/>
          <w:lang w:val="ru-RU" w:eastAsia="ru-RU"/>
        </w:rPr>
        <w:t>briefs</w:t>
      </w:r>
      <w:proofErr w:type="spellEnd"/>
      <w:r w:rsidRPr="00CE00A3">
        <w:rPr>
          <w:rFonts w:ascii="Arial Narrow" w:hAnsi="Arial Narrow"/>
          <w:bCs/>
          <w:i/>
          <w:iCs/>
          <w:color w:val="1F1F1F"/>
          <w:lang w:val="ru-RU" w:eastAsia="ru-RU"/>
        </w:rPr>
        <w:t>:</w:t>
      </w:r>
      <w:r>
        <w:rPr>
          <w:rFonts w:ascii="Arial Narrow" w:hAnsi="Arial Narrow"/>
          <w:bCs/>
          <w:i/>
          <w:iCs/>
          <w:color w:val="1F1F1F"/>
          <w:lang w:val="ru-RU" w:eastAsia="ru-RU"/>
        </w:rPr>
        <w:t xml:space="preserve"> </w:t>
      </w:r>
      <w:hyperlink r:id="rId6" w:history="1">
        <w:r w:rsidRPr="001465A8">
          <w:rPr>
            <w:rStyle w:val="a3"/>
            <w:rFonts w:ascii="Arial Narrow" w:hAnsi="Arial Narrow"/>
            <w:bCs/>
            <w:i/>
            <w:iCs/>
            <w:lang w:val="ru-RU" w:eastAsia="ru-RU"/>
          </w:rPr>
          <w:t>https://drive.google.com/drive/u/0/folders/1KvHiiNmhiuuLZnEwo6IGLcmx2vZeB6Zy</w:t>
        </w:r>
      </w:hyperlink>
      <w:r>
        <w:rPr>
          <w:rFonts w:ascii="Arial Narrow" w:hAnsi="Arial Narrow"/>
          <w:bCs/>
          <w:i/>
          <w:iCs/>
          <w:color w:val="1F1F1F"/>
          <w:lang w:val="ru-RU" w:eastAsia="ru-RU"/>
        </w:rPr>
        <w:t xml:space="preserve"> </w:t>
      </w:r>
    </w:p>
    <w:p w14:paraId="7E27B5C4" w14:textId="675BE3AB" w:rsidR="000A4429" w:rsidRPr="000A4429" w:rsidRDefault="000A4429" w:rsidP="000A4429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color w:val="1F1F1F"/>
          <w:lang w:val="ru-RU" w:eastAsia="ru-RU"/>
        </w:rPr>
        <w:t xml:space="preserve">Кроме презентации аналитических материалов, участники обсудят возможности дальнейшей институционализации общественного мониторинга, в том числе через вовлечение гражданских экспертов на ранних этапах формирования и оценки </w:t>
      </w:r>
      <w:r w:rsidR="00E304EE">
        <w:rPr>
          <w:rFonts w:ascii="Arial Narrow" w:hAnsi="Arial Narrow"/>
          <w:bCs/>
          <w:color w:val="1F1F1F"/>
          <w:lang w:val="ru-RU" w:eastAsia="ru-RU"/>
        </w:rPr>
        <w:t>национальных</w:t>
      </w:r>
      <w:r w:rsidRPr="000A4429">
        <w:rPr>
          <w:rFonts w:ascii="Arial Narrow" w:hAnsi="Arial Narrow"/>
          <w:bCs/>
          <w:color w:val="1F1F1F"/>
          <w:lang w:val="ru-RU" w:eastAsia="ru-RU"/>
        </w:rPr>
        <w:t xml:space="preserve"> программ. Такой подход позволит усилить механизм обратной связи и повысить эффективность и адресность принимаемых решений.</w:t>
      </w:r>
    </w:p>
    <w:p w14:paraId="2E4ED199" w14:textId="6B1859BE" w:rsidR="000A4429" w:rsidRPr="000A4429" w:rsidRDefault="000A4429" w:rsidP="00E304EE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color w:val="1F1F1F"/>
          <w:lang w:val="ru-RU" w:eastAsia="ru-RU"/>
        </w:rPr>
        <w:t xml:space="preserve">Ожидается участие представителей </w:t>
      </w:r>
      <w:r w:rsidR="00E304EE">
        <w:rPr>
          <w:rFonts w:ascii="Arial Narrow" w:hAnsi="Arial Narrow"/>
          <w:bCs/>
          <w:color w:val="1F1F1F"/>
          <w:lang w:val="ru-RU" w:eastAsia="ru-RU"/>
        </w:rPr>
        <w:t xml:space="preserve">Министерства Юстиции КР, </w:t>
      </w:r>
      <w:r w:rsidR="00E304EE" w:rsidRPr="00E304EE">
        <w:rPr>
          <w:rFonts w:ascii="Arial Narrow" w:hAnsi="Arial Narrow"/>
          <w:bCs/>
          <w:color w:val="1F1F1F"/>
          <w:lang w:val="ru-RU" w:eastAsia="ru-RU"/>
        </w:rPr>
        <w:t>Институт</w:t>
      </w:r>
      <w:r w:rsidR="00E304EE">
        <w:rPr>
          <w:rFonts w:ascii="Arial Narrow" w:hAnsi="Arial Narrow"/>
          <w:bCs/>
          <w:color w:val="1F1F1F"/>
          <w:lang w:val="ru-RU" w:eastAsia="ru-RU"/>
        </w:rPr>
        <w:t>а</w:t>
      </w:r>
      <w:r w:rsidR="00E304EE" w:rsidRPr="00E304EE">
        <w:rPr>
          <w:rFonts w:ascii="Arial Narrow" w:hAnsi="Arial Narrow"/>
          <w:bCs/>
          <w:color w:val="1F1F1F"/>
          <w:lang w:val="ru-RU" w:eastAsia="ru-RU"/>
        </w:rPr>
        <w:t xml:space="preserve"> нормотворчества и верховенства права МЮ</w:t>
      </w:r>
      <w:r w:rsidR="00E304EE">
        <w:rPr>
          <w:rFonts w:ascii="Arial Narrow" w:hAnsi="Arial Narrow"/>
          <w:bCs/>
          <w:color w:val="1F1F1F"/>
          <w:lang w:val="ru-RU" w:eastAsia="ru-RU"/>
        </w:rPr>
        <w:t xml:space="preserve"> КР; </w:t>
      </w:r>
      <w:r w:rsidR="00E304EE" w:rsidRPr="00E304EE">
        <w:rPr>
          <w:rFonts w:ascii="Arial Narrow" w:hAnsi="Arial Narrow"/>
          <w:bCs/>
          <w:color w:val="1F1F1F"/>
          <w:lang w:val="ru-RU" w:eastAsia="ru-RU"/>
        </w:rPr>
        <w:t>Министерств</w:t>
      </w:r>
      <w:r w:rsidR="00E304EE">
        <w:rPr>
          <w:rFonts w:ascii="Arial Narrow" w:hAnsi="Arial Narrow"/>
          <w:bCs/>
          <w:color w:val="1F1F1F"/>
          <w:lang w:val="ru-RU" w:eastAsia="ru-RU"/>
        </w:rPr>
        <w:t>а</w:t>
      </w:r>
      <w:r w:rsidR="00E304EE" w:rsidRPr="00E304EE">
        <w:rPr>
          <w:rFonts w:ascii="Arial Narrow" w:hAnsi="Arial Narrow"/>
          <w:bCs/>
          <w:color w:val="1F1F1F"/>
          <w:lang w:val="ru-RU" w:eastAsia="ru-RU"/>
        </w:rPr>
        <w:t xml:space="preserve"> труда, социального обеспечения и миграции</w:t>
      </w:r>
      <w:r w:rsidR="00E304EE">
        <w:rPr>
          <w:rFonts w:ascii="Arial Narrow" w:hAnsi="Arial Narrow"/>
          <w:bCs/>
          <w:color w:val="1F1F1F"/>
          <w:lang w:val="ru-RU" w:eastAsia="ru-RU"/>
        </w:rPr>
        <w:t xml:space="preserve"> КР; </w:t>
      </w:r>
      <w:r w:rsidR="00E304EE" w:rsidRPr="00E304EE">
        <w:rPr>
          <w:rFonts w:ascii="Arial Narrow" w:hAnsi="Arial Narrow"/>
          <w:bCs/>
          <w:color w:val="1F1F1F"/>
          <w:lang w:val="ru-RU" w:eastAsia="ru-RU"/>
        </w:rPr>
        <w:t>Министерств</w:t>
      </w:r>
      <w:r w:rsidR="00E304EE">
        <w:rPr>
          <w:rFonts w:ascii="Arial Narrow" w:hAnsi="Arial Narrow"/>
          <w:bCs/>
          <w:color w:val="1F1F1F"/>
          <w:lang w:val="ru-RU" w:eastAsia="ru-RU"/>
        </w:rPr>
        <w:t>а</w:t>
      </w:r>
      <w:r w:rsidR="00E304EE" w:rsidRPr="00E304EE">
        <w:rPr>
          <w:rFonts w:ascii="Arial Narrow" w:hAnsi="Arial Narrow"/>
          <w:bCs/>
          <w:color w:val="1F1F1F"/>
          <w:lang w:val="ru-RU" w:eastAsia="ru-RU"/>
        </w:rPr>
        <w:t xml:space="preserve"> экономики</w:t>
      </w:r>
      <w:r w:rsidR="00E304EE">
        <w:rPr>
          <w:rFonts w:ascii="Arial Narrow" w:hAnsi="Arial Narrow"/>
          <w:bCs/>
          <w:color w:val="1F1F1F"/>
          <w:lang w:val="ru-RU" w:eastAsia="ru-RU"/>
        </w:rPr>
        <w:t xml:space="preserve"> КР; </w:t>
      </w:r>
      <w:r w:rsidR="00E304EE" w:rsidRPr="00E304EE">
        <w:rPr>
          <w:rFonts w:ascii="Arial Narrow" w:hAnsi="Arial Narrow"/>
          <w:bCs/>
          <w:color w:val="1F1F1F"/>
          <w:lang w:val="ru-RU" w:eastAsia="ru-RU"/>
        </w:rPr>
        <w:t>Министерств</w:t>
      </w:r>
      <w:r w:rsidR="00E304EE">
        <w:rPr>
          <w:rFonts w:ascii="Arial Narrow" w:hAnsi="Arial Narrow"/>
          <w:bCs/>
          <w:color w:val="1F1F1F"/>
          <w:lang w:val="ru-RU" w:eastAsia="ru-RU"/>
        </w:rPr>
        <w:t>а</w:t>
      </w:r>
      <w:r w:rsidR="00E304EE" w:rsidRPr="00E304EE">
        <w:rPr>
          <w:rFonts w:ascii="Arial Narrow" w:hAnsi="Arial Narrow"/>
          <w:bCs/>
          <w:color w:val="1F1F1F"/>
          <w:lang w:val="ru-RU" w:eastAsia="ru-RU"/>
        </w:rPr>
        <w:t xml:space="preserve"> просвещения</w:t>
      </w:r>
      <w:r w:rsidR="00E304EE">
        <w:rPr>
          <w:rFonts w:ascii="Arial Narrow" w:hAnsi="Arial Narrow"/>
          <w:bCs/>
          <w:color w:val="1F1F1F"/>
          <w:lang w:val="ru-RU" w:eastAsia="ru-RU"/>
        </w:rPr>
        <w:t xml:space="preserve"> КР; </w:t>
      </w:r>
      <w:r w:rsidR="00E304EE" w:rsidRPr="00E304EE">
        <w:rPr>
          <w:rFonts w:ascii="Arial Narrow" w:hAnsi="Arial Narrow"/>
          <w:bCs/>
          <w:color w:val="1F1F1F"/>
          <w:lang w:val="ru-RU" w:eastAsia="ru-RU"/>
        </w:rPr>
        <w:t>Министерств</w:t>
      </w:r>
      <w:r w:rsidR="00E304EE">
        <w:rPr>
          <w:rFonts w:ascii="Arial Narrow" w:hAnsi="Arial Narrow"/>
          <w:bCs/>
          <w:color w:val="1F1F1F"/>
          <w:lang w:val="ru-RU" w:eastAsia="ru-RU"/>
        </w:rPr>
        <w:t>а</w:t>
      </w:r>
      <w:r w:rsidR="00E304EE" w:rsidRPr="00E304EE">
        <w:rPr>
          <w:rFonts w:ascii="Arial Narrow" w:hAnsi="Arial Narrow"/>
          <w:bCs/>
          <w:color w:val="1F1F1F"/>
          <w:lang w:val="ru-RU" w:eastAsia="ru-RU"/>
        </w:rPr>
        <w:t xml:space="preserve"> науки, высшего образования и инноваций</w:t>
      </w:r>
      <w:r w:rsidR="00E304EE">
        <w:rPr>
          <w:rFonts w:ascii="Arial Narrow" w:hAnsi="Arial Narrow"/>
          <w:bCs/>
          <w:color w:val="1F1F1F"/>
          <w:lang w:val="ru-RU" w:eastAsia="ru-RU"/>
        </w:rPr>
        <w:t xml:space="preserve"> КР; Представители </w:t>
      </w:r>
      <w:proofErr w:type="spellStart"/>
      <w:r w:rsidR="00E304EE" w:rsidRPr="00E304EE">
        <w:rPr>
          <w:rFonts w:ascii="Arial Narrow" w:hAnsi="Arial Narrow"/>
          <w:bCs/>
          <w:color w:val="1F1F1F"/>
          <w:lang w:val="ru-RU" w:eastAsia="ru-RU"/>
        </w:rPr>
        <w:t>Жогорку</w:t>
      </w:r>
      <w:proofErr w:type="spellEnd"/>
      <w:r w:rsidR="00E304EE" w:rsidRPr="00E304EE">
        <w:rPr>
          <w:rFonts w:ascii="Arial Narrow" w:hAnsi="Arial Narrow"/>
          <w:bCs/>
          <w:color w:val="1F1F1F"/>
          <w:lang w:val="ru-RU" w:eastAsia="ru-RU"/>
        </w:rPr>
        <w:t xml:space="preserve"> </w:t>
      </w:r>
      <w:proofErr w:type="spellStart"/>
      <w:r w:rsidR="00E304EE" w:rsidRPr="00E304EE">
        <w:rPr>
          <w:rFonts w:ascii="Arial Narrow" w:hAnsi="Arial Narrow"/>
          <w:bCs/>
          <w:color w:val="1F1F1F"/>
          <w:lang w:val="ru-RU" w:eastAsia="ru-RU"/>
        </w:rPr>
        <w:t>Кенеш</w:t>
      </w:r>
      <w:r w:rsidR="00E304EE">
        <w:rPr>
          <w:rFonts w:ascii="Arial Narrow" w:hAnsi="Arial Narrow"/>
          <w:bCs/>
          <w:color w:val="1F1F1F"/>
          <w:lang w:val="ru-RU" w:eastAsia="ru-RU"/>
        </w:rPr>
        <w:t>а</w:t>
      </w:r>
      <w:proofErr w:type="spellEnd"/>
      <w:r w:rsidR="00E304EE">
        <w:rPr>
          <w:rFonts w:ascii="Arial Narrow" w:hAnsi="Arial Narrow"/>
          <w:bCs/>
          <w:color w:val="1F1F1F"/>
          <w:lang w:val="ru-RU" w:eastAsia="ru-RU"/>
        </w:rPr>
        <w:t>,</w:t>
      </w:r>
      <w:r w:rsidR="00E304EE" w:rsidRPr="00E304EE">
        <w:rPr>
          <w:rFonts w:ascii="Arial Narrow" w:hAnsi="Arial Narrow"/>
          <w:bCs/>
          <w:color w:val="1F1F1F"/>
          <w:lang w:val="ru-RU" w:eastAsia="ru-RU"/>
        </w:rPr>
        <w:t xml:space="preserve"> Центр</w:t>
      </w:r>
      <w:r w:rsidR="00E304EE">
        <w:rPr>
          <w:rFonts w:ascii="Arial Narrow" w:hAnsi="Arial Narrow"/>
          <w:bCs/>
          <w:color w:val="1F1F1F"/>
          <w:lang w:val="ru-RU" w:eastAsia="ru-RU"/>
        </w:rPr>
        <w:t>а</w:t>
      </w:r>
      <w:r w:rsidR="00E304EE" w:rsidRPr="00E304EE">
        <w:rPr>
          <w:rFonts w:ascii="Arial Narrow" w:hAnsi="Arial Narrow"/>
          <w:bCs/>
          <w:color w:val="1F1F1F"/>
          <w:lang w:val="ru-RU" w:eastAsia="ru-RU"/>
        </w:rPr>
        <w:t xml:space="preserve"> парламентаризма и демократии при </w:t>
      </w:r>
      <w:proofErr w:type="spellStart"/>
      <w:r w:rsidR="00E304EE" w:rsidRPr="00E304EE">
        <w:rPr>
          <w:rFonts w:ascii="Arial Narrow" w:hAnsi="Arial Narrow"/>
          <w:bCs/>
          <w:color w:val="1F1F1F"/>
          <w:lang w:val="ru-RU" w:eastAsia="ru-RU"/>
        </w:rPr>
        <w:t>Жогорку</w:t>
      </w:r>
      <w:proofErr w:type="spellEnd"/>
      <w:r w:rsidR="00E304EE" w:rsidRPr="00E304EE">
        <w:rPr>
          <w:rFonts w:ascii="Arial Narrow" w:hAnsi="Arial Narrow"/>
          <w:bCs/>
          <w:color w:val="1F1F1F"/>
          <w:lang w:val="ru-RU" w:eastAsia="ru-RU"/>
        </w:rPr>
        <w:t xml:space="preserve"> </w:t>
      </w:r>
      <w:proofErr w:type="spellStart"/>
      <w:r w:rsidR="00E304EE" w:rsidRPr="00E304EE">
        <w:rPr>
          <w:rFonts w:ascii="Arial Narrow" w:hAnsi="Arial Narrow"/>
          <w:bCs/>
          <w:color w:val="1F1F1F"/>
          <w:lang w:val="ru-RU" w:eastAsia="ru-RU"/>
        </w:rPr>
        <w:t>Кенеше</w:t>
      </w:r>
      <w:proofErr w:type="spellEnd"/>
      <w:r w:rsidR="00E304EE" w:rsidRPr="00E304EE">
        <w:rPr>
          <w:rFonts w:ascii="Arial Narrow" w:hAnsi="Arial Narrow"/>
          <w:bCs/>
          <w:color w:val="1F1F1F"/>
          <w:lang w:val="ru-RU" w:eastAsia="ru-RU"/>
        </w:rPr>
        <w:t xml:space="preserve"> КР</w:t>
      </w:r>
      <w:r w:rsidR="00E304EE">
        <w:rPr>
          <w:rFonts w:ascii="Arial Narrow" w:hAnsi="Arial Narrow"/>
          <w:bCs/>
          <w:color w:val="1F1F1F"/>
          <w:lang w:val="ru-RU" w:eastAsia="ru-RU"/>
        </w:rPr>
        <w:t xml:space="preserve">; </w:t>
      </w:r>
      <w:r w:rsidR="00E304EE" w:rsidRPr="00E304EE">
        <w:rPr>
          <w:rFonts w:ascii="Arial Narrow" w:hAnsi="Arial Narrow"/>
          <w:bCs/>
          <w:color w:val="1F1F1F"/>
          <w:lang w:val="ru-RU" w:eastAsia="ru-RU"/>
        </w:rPr>
        <w:t>Нац</w:t>
      </w:r>
      <w:r w:rsidR="00E304EE">
        <w:rPr>
          <w:rFonts w:ascii="Arial Narrow" w:hAnsi="Arial Narrow"/>
          <w:bCs/>
          <w:color w:val="1F1F1F"/>
          <w:lang w:val="ru-RU" w:eastAsia="ru-RU"/>
        </w:rPr>
        <w:t xml:space="preserve">ионального статистического комитета КР, </w:t>
      </w:r>
      <w:r w:rsidRPr="000A4429">
        <w:rPr>
          <w:rFonts w:ascii="Arial Narrow" w:hAnsi="Arial Narrow"/>
          <w:bCs/>
          <w:color w:val="1F1F1F"/>
          <w:lang w:val="ru-RU" w:eastAsia="ru-RU"/>
        </w:rPr>
        <w:t>а также ведущих аналитиков и правозащитников.</w:t>
      </w:r>
    </w:p>
    <w:p w14:paraId="776177E3" w14:textId="77777777" w:rsidR="000A4429" w:rsidRDefault="000A4429" w:rsidP="000A4429">
      <w:pPr>
        <w:spacing w:after="240"/>
        <w:ind w:left="1080"/>
        <w:jc w:val="both"/>
        <w:rPr>
          <w:rFonts w:ascii="Arial Narrow" w:hAnsi="Arial Narrow"/>
          <w:bCs/>
          <w:color w:val="1F1F1F"/>
          <w:lang w:val="ru-RU" w:eastAsia="ru-RU"/>
        </w:rPr>
      </w:pPr>
      <w:r w:rsidRPr="000A4429">
        <w:rPr>
          <w:rFonts w:ascii="Arial Narrow" w:hAnsi="Arial Narrow"/>
          <w:bCs/>
          <w:color w:val="1F1F1F"/>
          <w:lang w:val="ru-RU" w:eastAsia="ru-RU"/>
        </w:rPr>
        <w:t xml:space="preserve">Проект «Мониторинг юстиции» продолжит играть роль </w:t>
      </w:r>
      <w:r>
        <w:rPr>
          <w:rFonts w:ascii="Arial Narrow" w:hAnsi="Arial Narrow"/>
          <w:bCs/>
          <w:color w:val="1F1F1F"/>
          <w:lang w:val="ru-RU" w:eastAsia="ru-RU"/>
        </w:rPr>
        <w:t>«</w:t>
      </w:r>
      <w:r w:rsidRPr="000A4429">
        <w:rPr>
          <w:rFonts w:ascii="Arial Narrow" w:hAnsi="Arial Narrow"/>
          <w:bCs/>
          <w:color w:val="1F1F1F"/>
          <w:lang w:val="ru-RU" w:eastAsia="ru-RU"/>
        </w:rPr>
        <w:t>интеллектуального моста</w:t>
      </w:r>
      <w:r>
        <w:rPr>
          <w:rFonts w:ascii="Arial Narrow" w:hAnsi="Arial Narrow"/>
          <w:bCs/>
          <w:color w:val="1F1F1F"/>
          <w:lang w:val="ru-RU" w:eastAsia="ru-RU"/>
        </w:rPr>
        <w:t>»</w:t>
      </w:r>
      <w:r w:rsidRPr="000A4429">
        <w:rPr>
          <w:rFonts w:ascii="Arial Narrow" w:hAnsi="Arial Narrow"/>
          <w:bCs/>
          <w:color w:val="1F1F1F"/>
          <w:lang w:val="ru-RU" w:eastAsia="ru-RU"/>
        </w:rPr>
        <w:t xml:space="preserve"> между гражданским обществом и институтами власти, создавая условия для формирования политики, в центре которой стоят интересы человека и устойчивое развитие.</w:t>
      </w:r>
    </w:p>
    <w:p w14:paraId="57C7CCBE" w14:textId="6F179950" w:rsidR="00644753" w:rsidRPr="00A72C7A" w:rsidRDefault="00644753" w:rsidP="000A4429">
      <w:pPr>
        <w:spacing w:after="240"/>
        <w:ind w:left="1080"/>
        <w:jc w:val="both"/>
        <w:rPr>
          <w:rFonts w:ascii="Arial Narrow" w:hAnsi="Arial Narrow"/>
          <w:lang w:val="ru-RU"/>
        </w:rPr>
      </w:pPr>
      <w:r w:rsidRPr="00A72C7A">
        <w:rPr>
          <w:rFonts w:ascii="Arial Narrow" w:hAnsi="Arial Narrow"/>
          <w:lang w:val="ru-RU"/>
        </w:rPr>
        <w:t>Желающим пол</w:t>
      </w:r>
      <w:r w:rsidR="00017C64">
        <w:rPr>
          <w:rFonts w:ascii="Arial Narrow" w:hAnsi="Arial Narrow"/>
          <w:lang w:val="ru-RU"/>
        </w:rPr>
        <w:t>учить дополнительную информацию</w:t>
      </w:r>
      <w:r w:rsidRPr="00A72C7A">
        <w:rPr>
          <w:rFonts w:ascii="Arial Narrow" w:hAnsi="Arial Narrow"/>
          <w:lang w:val="ru-RU"/>
        </w:rPr>
        <w:t xml:space="preserve"> можно связаться по электронной почте </w:t>
      </w:r>
      <w:hyperlink r:id="rId7" w:history="1">
        <w:r w:rsidR="004B02CF" w:rsidRPr="00F77418">
          <w:rPr>
            <w:rStyle w:val="a3"/>
            <w:rFonts w:ascii="Arial Narrow" w:hAnsi="Arial Narrow"/>
            <w:lang w:val="ru-RU"/>
          </w:rPr>
          <w:t>kgz.justice.project@gmail.com</w:t>
        </w:r>
      </w:hyperlink>
      <w:r w:rsidR="004B02CF">
        <w:rPr>
          <w:rFonts w:ascii="Arial Narrow" w:hAnsi="Arial Narrow"/>
          <w:lang w:val="ru-RU"/>
        </w:rPr>
        <w:t xml:space="preserve"> </w:t>
      </w:r>
    </w:p>
    <w:p w14:paraId="27066C9E" w14:textId="77777777" w:rsidR="00644753" w:rsidRPr="006133FD" w:rsidRDefault="00644753" w:rsidP="00644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2"/>
          <w:szCs w:val="22"/>
          <w:lang w:val="ru-RU"/>
        </w:rPr>
      </w:pPr>
      <w:r w:rsidRPr="006133FD">
        <w:rPr>
          <w:sz w:val="22"/>
          <w:szCs w:val="22"/>
          <w:lang w:val="ru-RU"/>
        </w:rPr>
        <w:t>____________</w:t>
      </w:r>
    </w:p>
    <w:p w14:paraId="3C81A9D6" w14:textId="77777777" w:rsidR="00644753" w:rsidRPr="003D6D57" w:rsidRDefault="00644753" w:rsidP="00644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0"/>
          <w:lang w:val="ru-RU"/>
        </w:rPr>
      </w:pPr>
      <w:r w:rsidRPr="003D6D57">
        <w:rPr>
          <w:color w:val="222222"/>
          <w:sz w:val="20"/>
          <w:lang w:val="ru-RU"/>
        </w:rPr>
        <w:t>Фейсбук:</w:t>
      </w:r>
      <w:hyperlink r:id="rId8" w:history="1">
        <w:r w:rsidRPr="003D6D57">
          <w:rPr>
            <w:rStyle w:val="a3"/>
            <w:sz w:val="20"/>
          </w:rPr>
          <w:t>https</w:t>
        </w:r>
        <w:r w:rsidRPr="003D6D57">
          <w:rPr>
            <w:rStyle w:val="a3"/>
            <w:sz w:val="20"/>
            <w:lang w:val="ru-RU"/>
          </w:rPr>
          <w:t>://</w:t>
        </w:r>
        <w:r w:rsidRPr="003D6D57">
          <w:rPr>
            <w:rStyle w:val="a3"/>
            <w:sz w:val="20"/>
          </w:rPr>
          <w:t>www</w:t>
        </w:r>
        <w:r w:rsidRPr="003D6D57">
          <w:rPr>
            <w:rStyle w:val="a3"/>
            <w:sz w:val="20"/>
            <w:lang w:val="ru-RU"/>
          </w:rPr>
          <w:t>.</w:t>
        </w:r>
        <w:proofErr w:type="spellStart"/>
        <w:r w:rsidRPr="003D6D57">
          <w:rPr>
            <w:rStyle w:val="a3"/>
            <w:sz w:val="20"/>
          </w:rPr>
          <w:t>facebook</w:t>
        </w:r>
        <w:proofErr w:type="spellEnd"/>
        <w:r w:rsidRPr="003D6D57">
          <w:rPr>
            <w:rStyle w:val="a3"/>
            <w:sz w:val="20"/>
            <w:lang w:val="ru-RU"/>
          </w:rPr>
          <w:t>.</w:t>
        </w:r>
        <w:r w:rsidRPr="003D6D57">
          <w:rPr>
            <w:rStyle w:val="a3"/>
            <w:sz w:val="20"/>
          </w:rPr>
          <w:t>com</w:t>
        </w:r>
        <w:r w:rsidRPr="003D6D57">
          <w:rPr>
            <w:rStyle w:val="a3"/>
            <w:sz w:val="20"/>
            <w:lang w:val="ru-RU"/>
          </w:rPr>
          <w:t>/</w:t>
        </w:r>
        <w:proofErr w:type="spellStart"/>
        <w:r w:rsidRPr="003D6D57">
          <w:rPr>
            <w:rStyle w:val="a3"/>
            <w:sz w:val="20"/>
          </w:rPr>
          <w:t>MonitoringForJustice</w:t>
        </w:r>
        <w:proofErr w:type="spellEnd"/>
        <w:r w:rsidRPr="003D6D57">
          <w:rPr>
            <w:rStyle w:val="a3"/>
            <w:sz w:val="20"/>
            <w:lang w:val="ru-RU"/>
          </w:rPr>
          <w:t>/</w:t>
        </w:r>
      </w:hyperlink>
      <w:r w:rsidRPr="003D6D57">
        <w:rPr>
          <w:sz w:val="20"/>
          <w:lang w:val="ru-RU"/>
        </w:rPr>
        <w:t xml:space="preserve"> </w:t>
      </w:r>
    </w:p>
    <w:p w14:paraId="555D58AC" w14:textId="77777777" w:rsidR="00644753" w:rsidRPr="003D6D57" w:rsidRDefault="00644753" w:rsidP="00644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0"/>
          <w:lang w:val="ru-RU"/>
        </w:rPr>
      </w:pPr>
      <w:r w:rsidRPr="003D6D57">
        <w:rPr>
          <w:color w:val="222222"/>
          <w:sz w:val="20"/>
          <w:lang w:val="ru-RU"/>
        </w:rPr>
        <w:t>Инстаграм:</w:t>
      </w:r>
      <w:r w:rsidRPr="003D6D57">
        <w:rPr>
          <w:sz w:val="20"/>
          <w:lang w:val="ru-RU"/>
        </w:rPr>
        <w:t xml:space="preserve"> </w:t>
      </w:r>
      <w:hyperlink r:id="rId9" w:history="1">
        <w:r w:rsidRPr="003D6D57">
          <w:rPr>
            <w:rStyle w:val="a3"/>
            <w:sz w:val="20"/>
          </w:rPr>
          <w:t>https</w:t>
        </w:r>
        <w:r w:rsidRPr="003D6D57">
          <w:rPr>
            <w:rStyle w:val="a3"/>
            <w:sz w:val="20"/>
            <w:lang w:val="ru-RU"/>
          </w:rPr>
          <w:t>://</w:t>
        </w:r>
        <w:proofErr w:type="spellStart"/>
        <w:r w:rsidRPr="003D6D57">
          <w:rPr>
            <w:rStyle w:val="a3"/>
            <w:sz w:val="20"/>
          </w:rPr>
          <w:t>instagram</w:t>
        </w:r>
        <w:proofErr w:type="spellEnd"/>
        <w:r w:rsidRPr="003D6D57">
          <w:rPr>
            <w:rStyle w:val="a3"/>
            <w:sz w:val="20"/>
            <w:lang w:val="ru-RU"/>
          </w:rPr>
          <w:t>.</w:t>
        </w:r>
        <w:r w:rsidRPr="003D6D57">
          <w:rPr>
            <w:rStyle w:val="a3"/>
            <w:sz w:val="20"/>
          </w:rPr>
          <w:t>com</w:t>
        </w:r>
        <w:r w:rsidRPr="003D6D57">
          <w:rPr>
            <w:rStyle w:val="a3"/>
            <w:sz w:val="20"/>
            <w:lang w:val="ru-RU"/>
          </w:rPr>
          <w:t>/</w:t>
        </w:r>
        <w:proofErr w:type="spellStart"/>
        <w:r w:rsidRPr="003D6D57">
          <w:rPr>
            <w:rStyle w:val="a3"/>
            <w:sz w:val="20"/>
          </w:rPr>
          <w:t>monitoringforjustice</w:t>
        </w:r>
        <w:proofErr w:type="spellEnd"/>
        <w:r w:rsidRPr="003D6D57">
          <w:rPr>
            <w:rStyle w:val="a3"/>
            <w:sz w:val="20"/>
            <w:lang w:val="ru-RU"/>
          </w:rPr>
          <w:t>?</w:t>
        </w:r>
        <w:proofErr w:type="spellStart"/>
        <w:r w:rsidRPr="003D6D57">
          <w:rPr>
            <w:rStyle w:val="a3"/>
            <w:sz w:val="20"/>
          </w:rPr>
          <w:t>igshid</w:t>
        </w:r>
        <w:proofErr w:type="spellEnd"/>
        <w:r w:rsidRPr="003D6D57">
          <w:rPr>
            <w:rStyle w:val="a3"/>
            <w:sz w:val="20"/>
            <w:lang w:val="ru-RU"/>
          </w:rPr>
          <w:t>=</w:t>
        </w:r>
        <w:proofErr w:type="spellStart"/>
        <w:r w:rsidRPr="003D6D57">
          <w:rPr>
            <w:rStyle w:val="a3"/>
            <w:sz w:val="20"/>
          </w:rPr>
          <w:t>NzZlODBkYWE</w:t>
        </w:r>
        <w:proofErr w:type="spellEnd"/>
        <w:r w:rsidRPr="003D6D57">
          <w:rPr>
            <w:rStyle w:val="a3"/>
            <w:sz w:val="20"/>
            <w:lang w:val="ru-RU"/>
          </w:rPr>
          <w:t>4</w:t>
        </w:r>
        <w:r w:rsidRPr="003D6D57">
          <w:rPr>
            <w:rStyle w:val="a3"/>
            <w:sz w:val="20"/>
          </w:rPr>
          <w:t>Ng</w:t>
        </w:r>
      </w:hyperlink>
      <w:r w:rsidRPr="003D6D57">
        <w:rPr>
          <w:sz w:val="20"/>
          <w:lang w:val="ru-RU"/>
        </w:rPr>
        <w:t xml:space="preserve">== </w:t>
      </w:r>
    </w:p>
    <w:p w14:paraId="791FA7D5" w14:textId="77777777" w:rsidR="00644753" w:rsidRPr="003D6D57" w:rsidRDefault="00644753" w:rsidP="00644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0"/>
          <w:lang w:val="ru-RU"/>
        </w:rPr>
      </w:pPr>
      <w:r w:rsidRPr="003D6D57">
        <w:rPr>
          <w:sz w:val="20"/>
          <w:lang w:val="ru-RU"/>
        </w:rPr>
        <w:lastRenderedPageBreak/>
        <w:t xml:space="preserve">Твиттер: </w:t>
      </w:r>
      <w:hyperlink r:id="rId10" w:history="1">
        <w:r w:rsidRPr="003D6D57">
          <w:rPr>
            <w:rStyle w:val="a3"/>
            <w:sz w:val="20"/>
          </w:rPr>
          <w:t>https</w:t>
        </w:r>
        <w:r w:rsidRPr="003D6D57">
          <w:rPr>
            <w:rStyle w:val="a3"/>
            <w:sz w:val="20"/>
            <w:lang w:val="ru-RU"/>
          </w:rPr>
          <w:t>://</w:t>
        </w:r>
        <w:r w:rsidRPr="003D6D57">
          <w:rPr>
            <w:rStyle w:val="a3"/>
            <w:sz w:val="20"/>
          </w:rPr>
          <w:t>twitter</w:t>
        </w:r>
        <w:r w:rsidRPr="003D6D57">
          <w:rPr>
            <w:rStyle w:val="a3"/>
            <w:sz w:val="20"/>
            <w:lang w:val="ru-RU"/>
          </w:rPr>
          <w:t>.</w:t>
        </w:r>
        <w:r w:rsidRPr="003D6D57">
          <w:rPr>
            <w:rStyle w:val="a3"/>
            <w:sz w:val="20"/>
          </w:rPr>
          <w:t>com</w:t>
        </w:r>
        <w:r w:rsidRPr="003D6D57">
          <w:rPr>
            <w:rStyle w:val="a3"/>
            <w:sz w:val="20"/>
            <w:lang w:val="ru-RU"/>
          </w:rPr>
          <w:t>/</w:t>
        </w:r>
        <w:proofErr w:type="spellStart"/>
        <w:r w:rsidRPr="003D6D57">
          <w:rPr>
            <w:rStyle w:val="a3"/>
            <w:sz w:val="20"/>
          </w:rPr>
          <w:t>biomteam</w:t>
        </w:r>
        <w:proofErr w:type="spellEnd"/>
      </w:hyperlink>
      <w:r w:rsidRPr="003D6D57">
        <w:rPr>
          <w:sz w:val="20"/>
          <w:lang w:val="ru-RU"/>
        </w:rPr>
        <w:t xml:space="preserve"> </w:t>
      </w:r>
    </w:p>
    <w:p w14:paraId="4E767F0E" w14:textId="77777777" w:rsidR="00644753" w:rsidRPr="003D6D57" w:rsidRDefault="00644753" w:rsidP="00644753">
      <w:pPr>
        <w:shd w:val="clear" w:color="auto" w:fill="FFFFFF"/>
        <w:ind w:left="1260" w:right="283"/>
        <w:jc w:val="both"/>
        <w:rPr>
          <w:sz w:val="18"/>
          <w:szCs w:val="22"/>
          <w:lang w:val="ru-RU"/>
        </w:rPr>
      </w:pPr>
    </w:p>
    <w:p w14:paraId="32F50C7C" w14:textId="77777777" w:rsidR="00644753" w:rsidRPr="003D6D57" w:rsidRDefault="00644753" w:rsidP="00644753">
      <w:pPr>
        <w:ind w:left="1260" w:right="283" w:firstLine="555"/>
        <w:jc w:val="both"/>
        <w:rPr>
          <w:sz w:val="16"/>
          <w:szCs w:val="20"/>
          <w:lang w:val="ru-RU"/>
        </w:rPr>
      </w:pPr>
      <w:r w:rsidRPr="003D6D57">
        <w:rPr>
          <w:b/>
          <w:color w:val="000000"/>
          <w:sz w:val="16"/>
          <w:szCs w:val="20"/>
          <w:lang w:val="ru-RU"/>
        </w:rPr>
        <w:t>Для журналистов предусмотрен пресс-пакет с информационными и презентационными материалами.</w:t>
      </w:r>
    </w:p>
    <w:p w14:paraId="7DECC710" w14:textId="77777777" w:rsidR="00644753" w:rsidRPr="003D6D57" w:rsidRDefault="00644753" w:rsidP="00644753">
      <w:pPr>
        <w:shd w:val="clear" w:color="auto" w:fill="FFFFFF"/>
        <w:ind w:left="1260" w:right="283" w:firstLine="566"/>
        <w:jc w:val="both"/>
        <w:rPr>
          <w:sz w:val="16"/>
          <w:szCs w:val="20"/>
          <w:highlight w:val="white"/>
          <w:lang w:val="ru-RU"/>
        </w:rPr>
      </w:pPr>
      <w:r w:rsidRPr="003D6D57">
        <w:rPr>
          <w:color w:val="000000"/>
          <w:sz w:val="16"/>
          <w:szCs w:val="20"/>
          <w:lang w:val="ru-RU"/>
        </w:rPr>
        <w:t>Контакты для прессы</w:t>
      </w:r>
      <w:r>
        <w:rPr>
          <w:color w:val="000000"/>
          <w:sz w:val="16"/>
          <w:szCs w:val="20"/>
          <w:lang w:val="ru-RU"/>
        </w:rPr>
        <w:t xml:space="preserve"> </w:t>
      </w:r>
      <w:r w:rsidRPr="003D6D57">
        <w:rPr>
          <w:color w:val="000000"/>
          <w:sz w:val="16"/>
          <w:szCs w:val="20"/>
          <w:lang w:val="ru-RU"/>
        </w:rPr>
        <w:t>телефон: +</w:t>
      </w:r>
      <w:r w:rsidRPr="003D6D57">
        <w:rPr>
          <w:sz w:val="16"/>
          <w:szCs w:val="20"/>
          <w:lang w:val="ru-RU"/>
        </w:rPr>
        <w:t>996771286605</w:t>
      </w:r>
      <w:r>
        <w:rPr>
          <w:sz w:val="16"/>
          <w:szCs w:val="20"/>
          <w:lang w:val="ru-RU"/>
        </w:rPr>
        <w:t xml:space="preserve"> </w:t>
      </w:r>
      <w:r w:rsidRPr="003D6D57">
        <w:rPr>
          <w:sz w:val="16"/>
          <w:szCs w:val="20"/>
          <w:highlight w:val="white"/>
          <w:lang w:val="ru-RU"/>
        </w:rPr>
        <w:t xml:space="preserve">Улан Уметов </w:t>
      </w:r>
      <w:hyperlink r:id="rId11">
        <w:r w:rsidRPr="003D6D57">
          <w:rPr>
            <w:color w:val="1155CC"/>
            <w:sz w:val="16"/>
            <w:szCs w:val="20"/>
            <w:highlight w:val="white"/>
            <w:u w:val="single"/>
          </w:rPr>
          <w:t>ulanumetov</w:t>
        </w:r>
        <w:r w:rsidRPr="003D6D57">
          <w:rPr>
            <w:color w:val="1155CC"/>
            <w:sz w:val="16"/>
            <w:szCs w:val="20"/>
            <w:highlight w:val="white"/>
            <w:u w:val="single"/>
            <w:lang w:val="ru-RU"/>
          </w:rPr>
          <w:t>01@</w:t>
        </w:r>
        <w:r w:rsidRPr="003D6D57">
          <w:rPr>
            <w:color w:val="1155CC"/>
            <w:sz w:val="16"/>
            <w:szCs w:val="20"/>
            <w:highlight w:val="white"/>
            <w:u w:val="single"/>
          </w:rPr>
          <w:t>gmail</w:t>
        </w:r>
        <w:r w:rsidRPr="003D6D57">
          <w:rPr>
            <w:color w:val="1155CC"/>
            <w:sz w:val="16"/>
            <w:szCs w:val="20"/>
            <w:highlight w:val="white"/>
            <w:u w:val="single"/>
            <w:lang w:val="ru-RU"/>
          </w:rPr>
          <w:t>.</w:t>
        </w:r>
        <w:r w:rsidRPr="003D6D57">
          <w:rPr>
            <w:color w:val="1155CC"/>
            <w:sz w:val="16"/>
            <w:szCs w:val="20"/>
            <w:highlight w:val="white"/>
            <w:u w:val="single"/>
          </w:rPr>
          <w:t>com</w:t>
        </w:r>
      </w:hyperlink>
      <w:r w:rsidRPr="003D6D57">
        <w:rPr>
          <w:sz w:val="16"/>
          <w:szCs w:val="20"/>
          <w:highlight w:val="white"/>
          <w:lang w:val="ru-RU"/>
        </w:rPr>
        <w:t xml:space="preserve"> </w:t>
      </w:r>
    </w:p>
    <w:p w14:paraId="7F9D9EBB" w14:textId="77777777" w:rsidR="00644753" w:rsidRPr="006133FD" w:rsidRDefault="00644753" w:rsidP="00644753">
      <w:pPr>
        <w:pBdr>
          <w:bottom w:val="single" w:sz="12" w:space="1" w:color="000000"/>
        </w:pBdr>
        <w:shd w:val="clear" w:color="auto" w:fill="FFFFFF"/>
        <w:ind w:left="1260" w:right="283"/>
        <w:jc w:val="both"/>
        <w:rPr>
          <w:sz w:val="20"/>
          <w:szCs w:val="20"/>
          <w:lang w:val="ru-RU"/>
        </w:rPr>
      </w:pPr>
      <w:r w:rsidRPr="006133FD">
        <w:rPr>
          <w:sz w:val="20"/>
          <w:szCs w:val="20"/>
          <w:lang w:val="ru-RU"/>
        </w:rPr>
        <w:t>_______________________________________________________________________________________________</w:t>
      </w:r>
    </w:p>
    <w:p w14:paraId="5CDF57C1" w14:textId="1D07BF75" w:rsidR="00644753" w:rsidRPr="003D6D57" w:rsidRDefault="000A4429" w:rsidP="00644753">
      <w:pPr>
        <w:pBdr>
          <w:bottom w:val="single" w:sz="12" w:space="1" w:color="000000"/>
        </w:pBdr>
        <w:shd w:val="clear" w:color="auto" w:fill="FFFFFF"/>
        <w:ind w:left="1260" w:right="283"/>
        <w:jc w:val="both"/>
        <w:rPr>
          <w:i/>
          <w:sz w:val="18"/>
          <w:szCs w:val="20"/>
          <w:lang w:val="ru-RU"/>
        </w:rPr>
      </w:pPr>
      <w:r>
        <w:rPr>
          <w:i/>
          <w:sz w:val="18"/>
          <w:szCs w:val="20"/>
          <w:lang w:val="ru-RU"/>
        </w:rPr>
        <w:t>Рабочая встреча организована</w:t>
      </w:r>
      <w:r w:rsidR="00644753" w:rsidRPr="003D6D57">
        <w:rPr>
          <w:i/>
          <w:sz w:val="18"/>
          <w:szCs w:val="20"/>
          <w:lang w:val="ru-RU"/>
        </w:rPr>
        <w:t xml:space="preserve"> Финансируемым Европейским Союзом проектом «Мониторинг юстиции – Укрепление гражданского общества в продвижении прав человека в Кыргызстане» направлен на усиление роли гражданского общества в мониторинге правовых реформ и защите прав человека в Кыргызстане.</w:t>
      </w:r>
    </w:p>
    <w:p w14:paraId="7F366FA2" w14:textId="77777777" w:rsidR="00644753" w:rsidRPr="003D6D57" w:rsidRDefault="00644753" w:rsidP="00644753">
      <w:pPr>
        <w:pBdr>
          <w:bottom w:val="single" w:sz="12" w:space="1" w:color="000000"/>
        </w:pBdr>
        <w:shd w:val="clear" w:color="auto" w:fill="FFFFFF"/>
        <w:ind w:left="1260" w:right="283"/>
        <w:jc w:val="both"/>
        <w:rPr>
          <w:color w:val="000000"/>
          <w:sz w:val="18"/>
          <w:szCs w:val="20"/>
          <w:highlight w:val="yellow"/>
          <w:lang w:val="ru-RU"/>
        </w:rPr>
      </w:pPr>
      <w:r w:rsidRPr="003D6D57">
        <w:rPr>
          <w:i/>
          <w:sz w:val="18"/>
          <w:szCs w:val="20"/>
          <w:lang w:val="ru-RU"/>
        </w:rPr>
        <w:t>Проект реализуется консорциумом во главе с Фондом им. Конрада Аденауэра в сотрудничестве с Фондом Макса Планка за международный мир и верховенство права, экологическим движением «БИОМ» и женской ассоциацией «Алга».</w:t>
      </w:r>
    </w:p>
    <w:tbl>
      <w:tblPr>
        <w:tblW w:w="10181" w:type="dxa"/>
        <w:tblLayout w:type="fixed"/>
        <w:tblLook w:val="0000" w:firstRow="0" w:lastRow="0" w:firstColumn="0" w:lastColumn="0" w:noHBand="0" w:noVBand="0"/>
      </w:tblPr>
      <w:tblGrid>
        <w:gridCol w:w="6041"/>
        <w:gridCol w:w="4140"/>
      </w:tblGrid>
      <w:tr w:rsidR="00644753" w:rsidRPr="00CE00A3" w14:paraId="0403B76B" w14:textId="77777777" w:rsidTr="0034034F">
        <w:tc>
          <w:tcPr>
            <w:tcW w:w="6041" w:type="dxa"/>
          </w:tcPr>
          <w:p w14:paraId="6665A8F6" w14:textId="77777777" w:rsidR="00644753" w:rsidRPr="006133FD" w:rsidRDefault="00644753" w:rsidP="0034034F">
            <w:pPr>
              <w:ind w:left="1302" w:right="7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hidden="0" allowOverlap="1" wp14:anchorId="44634869" wp14:editId="2FDDC9D3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33020</wp:posOffset>
                  </wp:positionV>
                  <wp:extent cx="624840" cy="350520"/>
                  <wp:effectExtent l="0" t="0" r="3810" b="0"/>
                  <wp:wrapTopAndBottom distT="0" dist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0FE32B" w14:textId="77777777"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Делегация Европейского Союза в Кыргызской Республике</w:t>
            </w:r>
          </w:p>
          <w:p w14:paraId="2D8AE7DA" w14:textId="77777777"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Бульвар </w:t>
            </w:r>
            <w:proofErr w:type="spellStart"/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>Эркиндик</w:t>
            </w:r>
            <w:proofErr w:type="spellEnd"/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>, 21, Бизнес-центр "Орион", 5 этаж</w:t>
            </w:r>
          </w:p>
          <w:p w14:paraId="44ED5A01" w14:textId="77777777"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Бишкек, 720040, Кыргызская Республика</w:t>
            </w:r>
          </w:p>
          <w:p w14:paraId="60A2C0F6" w14:textId="77777777"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Телефон: +996 312 26 10 00</w:t>
            </w:r>
          </w:p>
          <w:p w14:paraId="5ED18D15" w14:textId="77777777" w:rsidR="00644753" w:rsidRPr="007F1C1A" w:rsidRDefault="00644753" w:rsidP="0034034F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  <w:r w:rsidRPr="007F1C1A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</w:t>
            </w:r>
            <w:r w:rsidRPr="005F4D24">
              <w:rPr>
                <w:rFonts w:ascii="Arial" w:eastAsia="Arial" w:hAnsi="Arial" w:cs="Arial"/>
                <w:sz w:val="14"/>
                <w:szCs w:val="18"/>
                <w:lang w:val="ru-RU"/>
              </w:rPr>
              <w:t>Факс</w:t>
            </w:r>
            <w:r w:rsidRPr="007F1C1A">
              <w:rPr>
                <w:rFonts w:ascii="Arial" w:eastAsia="Arial" w:hAnsi="Arial" w:cs="Arial"/>
                <w:sz w:val="14"/>
                <w:szCs w:val="18"/>
                <w:lang w:val="ru-RU"/>
              </w:rPr>
              <w:t>: +996 312 26 10 07</w:t>
            </w:r>
          </w:p>
          <w:p w14:paraId="281E582A" w14:textId="77777777" w:rsidR="00644753" w:rsidRPr="007F1C1A" w:rsidRDefault="00644753" w:rsidP="0034034F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</w:p>
          <w:p w14:paraId="2F290E90" w14:textId="77777777"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</w:rPr>
            </w:pPr>
            <w:r w:rsidRPr="007F1C1A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</w:t>
            </w:r>
            <w:r w:rsidRPr="005F4D24">
              <w:rPr>
                <w:rFonts w:ascii="Arial" w:eastAsia="Arial" w:hAnsi="Arial" w:cs="Arial"/>
                <w:sz w:val="14"/>
                <w:szCs w:val="18"/>
              </w:rPr>
              <w:t xml:space="preserve">E-mail: </w:t>
            </w:r>
            <w:hyperlink r:id="rId13"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 xml:space="preserve">delegation-kyrgyzstan@eeas.europa.eu </w:t>
              </w:r>
            </w:hyperlink>
            <w:r w:rsidRPr="005F4D24">
              <w:rPr>
                <w:rFonts w:ascii="Arial" w:eastAsia="Arial" w:hAnsi="Arial" w:cs="Arial"/>
                <w:color w:val="0000FF"/>
                <w:sz w:val="14"/>
                <w:szCs w:val="18"/>
                <w:u w:val="single"/>
              </w:rPr>
              <w:t xml:space="preserve">   </w:t>
            </w:r>
          </w:p>
          <w:p w14:paraId="552072D8" w14:textId="77777777"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</w:rPr>
              <w:t xml:space="preserve">     </w:t>
            </w:r>
            <w:proofErr w:type="spellStart"/>
            <w:r w:rsidRPr="005F4D24">
              <w:rPr>
                <w:rFonts w:ascii="Arial" w:eastAsia="Arial" w:hAnsi="Arial" w:cs="Arial"/>
                <w:sz w:val="14"/>
                <w:szCs w:val="18"/>
              </w:rPr>
              <w:t>Website:</w:t>
            </w:r>
            <w:hyperlink r:id="rId14"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http</w:t>
              </w:r>
              <w:proofErr w:type="spellEnd"/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://eeas.europa.eu/delegations/</w:t>
              </w:r>
              <w:proofErr w:type="spellStart"/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kyrgyzstan</w:t>
              </w:r>
              <w:proofErr w:type="spellEnd"/>
            </w:hyperlink>
          </w:p>
          <w:p w14:paraId="58E29BB6" w14:textId="77777777" w:rsidR="00644753" w:rsidRDefault="00644753" w:rsidP="0034034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</w:rPr>
              <w:t xml:space="preserve">     </w:t>
            </w:r>
            <w:proofErr w:type="spellStart"/>
            <w:r w:rsidRPr="005F4D24">
              <w:rPr>
                <w:rFonts w:ascii="Arial" w:eastAsia="Arial" w:hAnsi="Arial" w:cs="Arial"/>
                <w:sz w:val="14"/>
                <w:szCs w:val="18"/>
              </w:rPr>
              <w:t>Facebook:</w:t>
            </w:r>
            <w:hyperlink r:id="rId15"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http</w:t>
              </w:r>
              <w:proofErr w:type="spellEnd"/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://www.facebook.com/eudelkg</w:t>
              </w:r>
            </w:hyperlink>
          </w:p>
        </w:tc>
        <w:tc>
          <w:tcPr>
            <w:tcW w:w="4140" w:type="dxa"/>
          </w:tcPr>
          <w:p w14:paraId="087C8DC1" w14:textId="77777777" w:rsidR="00644753" w:rsidRDefault="00644753" w:rsidP="0034034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56E986" w14:textId="77777777" w:rsidR="00644753" w:rsidRPr="005F4D24" w:rsidRDefault="00644753" w:rsidP="0034034F">
            <w:pPr>
              <w:jc w:val="both"/>
              <w:rPr>
                <w:rFonts w:ascii="Arial" w:eastAsia="Arial" w:hAnsi="Arial" w:cs="Arial"/>
                <w:color w:val="0B0C0C"/>
                <w:sz w:val="12"/>
                <w:szCs w:val="18"/>
                <w:highlight w:val="white"/>
                <w:lang w:val="ru-RU"/>
              </w:rPr>
            </w:pPr>
            <w:r w:rsidRPr="005F4D24">
              <w:rPr>
                <w:rFonts w:ascii="Arial" w:eastAsia="Arial" w:hAnsi="Arial" w:cs="Arial"/>
                <w:color w:val="0B0C0C"/>
                <w:sz w:val="12"/>
                <w:szCs w:val="18"/>
                <w:highlight w:val="white"/>
                <w:lang w:val="ru-RU"/>
              </w:rPr>
              <w:t xml:space="preserve">Европейский Союз включает в себя 27 государств-членов, объединивших передовые достижения, ресурсы и судьбы своих народов. На протяжении 60 лет совместными усилиями им удалось создать зону стабильности, демократии и устойчивого развития, сохранив при этом культурное многообразие, личные свободы и атмосферу терпимости. Европейский Союз неуклонно стремится передавать и </w:t>
            </w:r>
          </w:p>
          <w:p w14:paraId="7A498D4C" w14:textId="77777777" w:rsidR="00644753" w:rsidRPr="005F4D24" w:rsidRDefault="00644753" w:rsidP="0034034F">
            <w:pPr>
              <w:jc w:val="both"/>
              <w:rPr>
                <w:rFonts w:ascii="Arial" w:eastAsia="Arial" w:hAnsi="Arial" w:cs="Arial"/>
                <w:color w:val="0B0C0C"/>
                <w:sz w:val="12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color w:val="0B0C0C"/>
                <w:sz w:val="12"/>
                <w:szCs w:val="18"/>
                <w:highlight w:val="white"/>
                <w:lang w:val="ru-RU"/>
              </w:rPr>
              <w:t>приобщать к своим достижениям и ценностям страны и народы, находящиеся за его пределами.</w:t>
            </w:r>
          </w:p>
          <w:p w14:paraId="72BE91B8" w14:textId="77777777" w:rsidR="00644753" w:rsidRPr="006133FD" w:rsidRDefault="00644753" w:rsidP="0034034F">
            <w:pPr>
              <w:jc w:val="both"/>
              <w:rPr>
                <w:rFonts w:ascii="Arial" w:eastAsia="Arial" w:hAnsi="Arial" w:cs="Arial"/>
                <w:color w:val="0B0C0C"/>
                <w:sz w:val="18"/>
                <w:szCs w:val="1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A9469C8" wp14:editId="5AAB1E7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140970</wp:posOffset>
                  </wp:positionV>
                  <wp:extent cx="2644140" cy="396599"/>
                  <wp:effectExtent l="0" t="0" r="0" b="0"/>
                  <wp:wrapNone/>
                  <wp:docPr id="19356503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650383" name="Picture 193565038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39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E93C74" w14:textId="77777777" w:rsidR="00644753" w:rsidRPr="006133FD" w:rsidRDefault="00644753" w:rsidP="0034034F">
            <w:pPr>
              <w:jc w:val="both"/>
              <w:rPr>
                <w:rFonts w:ascii="Arial" w:eastAsia="Arial" w:hAnsi="Arial" w:cs="Arial"/>
                <w:color w:val="0B0C0C"/>
                <w:sz w:val="18"/>
                <w:szCs w:val="18"/>
                <w:lang w:val="ru-RU"/>
              </w:rPr>
            </w:pPr>
          </w:p>
          <w:p w14:paraId="75C0E450" w14:textId="77777777" w:rsidR="00644753" w:rsidRPr="006133FD" w:rsidRDefault="00644753" w:rsidP="0034034F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</w:tr>
    </w:tbl>
    <w:p w14:paraId="1DA03C25" w14:textId="77777777" w:rsidR="00A6385A" w:rsidRPr="00644753" w:rsidRDefault="00A6385A">
      <w:pPr>
        <w:rPr>
          <w:lang w:val="ru-RU"/>
        </w:rPr>
      </w:pPr>
    </w:p>
    <w:sectPr w:rsidR="00A6385A" w:rsidRPr="00644753" w:rsidSect="005F4D24">
      <w:pgSz w:w="11906" w:h="16838"/>
      <w:pgMar w:top="0" w:right="849" w:bottom="360" w:left="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F8A"/>
    <w:multiLevelType w:val="hybridMultilevel"/>
    <w:tmpl w:val="70FCF7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53"/>
    <w:rsid w:val="00017C64"/>
    <w:rsid w:val="000A4429"/>
    <w:rsid w:val="002E4E5F"/>
    <w:rsid w:val="003377E3"/>
    <w:rsid w:val="004B02CF"/>
    <w:rsid w:val="005472BA"/>
    <w:rsid w:val="00644753"/>
    <w:rsid w:val="006E46B9"/>
    <w:rsid w:val="00826B15"/>
    <w:rsid w:val="00A6385A"/>
    <w:rsid w:val="00A72C7A"/>
    <w:rsid w:val="00AE0BA6"/>
    <w:rsid w:val="00AF3BEA"/>
    <w:rsid w:val="00CE00A3"/>
    <w:rsid w:val="00E304EE"/>
    <w:rsid w:val="00E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043E"/>
  <w15:chartTrackingRefBased/>
  <w15:docId w15:val="{8978AA7D-1953-4E7C-8148-0B0D0729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75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A44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46B9"/>
    <w:pPr>
      <w:spacing w:before="100" w:beforeAutospacing="1" w:after="100" w:afterAutospacing="1"/>
    </w:pPr>
    <w:rPr>
      <w:lang w:val="en-US" w:eastAsia="en-US"/>
    </w:rPr>
  </w:style>
  <w:style w:type="character" w:styleId="a6">
    <w:name w:val="Unresolved Mention"/>
    <w:basedOn w:val="a0"/>
    <w:uiPriority w:val="99"/>
    <w:semiHidden/>
    <w:unhideWhenUsed/>
    <w:rsid w:val="00CE0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nitoringForJustice/" TargetMode="External"/><Relationship Id="rId13" Type="http://schemas.openxmlformats.org/officeDocument/2006/relationships/hyperlink" Target="mailto:delegation-kyrgyzstan@eeas.europa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gz.justice.project@gmail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0/folders/1KvHiiNmhiuuLZnEwo6IGLcmx2vZeB6Zy" TargetMode="External"/><Relationship Id="rId11" Type="http://schemas.openxmlformats.org/officeDocument/2006/relationships/hyperlink" Target="mailto:ulanumetov01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facebook.com/eudelkg" TargetMode="External"/><Relationship Id="rId10" Type="http://schemas.openxmlformats.org/officeDocument/2006/relationships/hyperlink" Target="https://twitter.com/biomt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monitoringforjustice?igshid=NzZlODBkYWE4Ng" TargetMode="External"/><Relationship Id="rId14" Type="http://schemas.openxmlformats.org/officeDocument/2006/relationships/hyperlink" Target="http://eeas.europa.eu/delegations/kyrgyzs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ulanu</dc:creator>
  <cp:keywords/>
  <dc:description/>
  <cp:lastModifiedBy>Улан Уметов</cp:lastModifiedBy>
  <cp:revision>5</cp:revision>
  <dcterms:created xsi:type="dcterms:W3CDTF">2025-06-23T13:57:00Z</dcterms:created>
  <dcterms:modified xsi:type="dcterms:W3CDTF">2025-06-25T19:22:00Z</dcterms:modified>
</cp:coreProperties>
</file>